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Informacja o Rządowym programie pomocy uczniom niepełnosprawnym w formie dofinansowania zakupu podręczników, materiałów edukacyjnych i materiałów ćwiczeniowych w latach 2023-2025</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Informacje</w:t>
      </w:r>
      <w:r w:rsidRPr="00EA5AE7">
        <w:rPr>
          <w:rFonts w:ascii="Times New Roman" w:eastAsia="Times New Roman" w:hAnsi="Times New Roman" w:cs="Times New Roman"/>
          <w:sz w:val="24"/>
          <w:szCs w:val="24"/>
          <w:lang w:eastAsia="pl-PL"/>
        </w:rPr>
        <w:t xml:space="preserve"> w sprawie uzyskania dofinansowania </w:t>
      </w:r>
      <w:r w:rsidRPr="00EA5AE7">
        <w:rPr>
          <w:rFonts w:ascii="Times New Roman" w:eastAsia="Times New Roman" w:hAnsi="Times New Roman" w:cs="Times New Roman"/>
          <w:b/>
          <w:bCs/>
          <w:sz w:val="24"/>
          <w:szCs w:val="24"/>
          <w:lang w:eastAsia="pl-PL"/>
        </w:rPr>
        <w:t>udzielane są w szkołach</w:t>
      </w:r>
      <w:r w:rsidRPr="00EA5AE7">
        <w:rPr>
          <w:rFonts w:ascii="Times New Roman" w:eastAsia="Times New Roman" w:hAnsi="Times New Roman" w:cs="Times New Roman"/>
          <w:sz w:val="24"/>
          <w:szCs w:val="24"/>
          <w:lang w:eastAsia="pl-PL"/>
        </w:rPr>
        <w:t>, do których będą uczęszczać uczniowie uprawnieni do otrzymania pomocy.</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Miejsce złożenia dokumentów/załatwienia sprawy:</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Wniosek należy złożyć </w:t>
      </w:r>
      <w:r w:rsidRPr="00EA5AE7">
        <w:rPr>
          <w:rFonts w:ascii="Times New Roman" w:eastAsia="Times New Roman" w:hAnsi="Times New Roman" w:cs="Times New Roman"/>
          <w:b/>
          <w:bCs/>
          <w:sz w:val="24"/>
          <w:szCs w:val="24"/>
          <w:lang w:eastAsia="pl-PL"/>
        </w:rPr>
        <w:t>do dyrektora szkoły odpowiednio:</w:t>
      </w:r>
      <w:r w:rsidRPr="00EA5AE7">
        <w:rPr>
          <w:rFonts w:ascii="Times New Roman" w:eastAsia="Times New Roman" w:hAnsi="Times New Roman" w:cs="Times New Roman"/>
          <w:sz w:val="24"/>
          <w:szCs w:val="24"/>
          <w:lang w:eastAsia="pl-PL"/>
        </w:rPr>
        <w:t xml:space="preserve"> liceum ogólnokształcącego, technikum, branżowej szkoły I stopnia, branżowej szkoły II stopnia, szkoły specjalnej przysposabiającej do pracy, ogólnokształcącej szkoły muzycznej II stopnia, klas VI-IX ogólnokształcącej szkoły baletowej, liceum sztuk plastycznych, do której uczeń będzie uczęszczał odpowiednio:</w:t>
      </w:r>
    </w:p>
    <w:p w:rsidR="00EA5AE7" w:rsidRPr="00EA5AE7" w:rsidRDefault="00EA5AE7" w:rsidP="00EA5A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 roku szkolnym </w:t>
      </w:r>
      <w:r w:rsidRPr="00EA5AE7">
        <w:rPr>
          <w:rFonts w:ascii="Times New Roman" w:eastAsia="Times New Roman" w:hAnsi="Times New Roman" w:cs="Times New Roman"/>
          <w:b/>
          <w:bCs/>
          <w:sz w:val="24"/>
          <w:szCs w:val="24"/>
          <w:lang w:eastAsia="pl-PL"/>
        </w:rPr>
        <w:t>2023/2024</w:t>
      </w:r>
      <w:r w:rsidRPr="00EA5AE7">
        <w:rPr>
          <w:rFonts w:ascii="Times New Roman" w:eastAsia="Times New Roman" w:hAnsi="Times New Roman" w:cs="Times New Roman"/>
          <w:sz w:val="24"/>
          <w:szCs w:val="24"/>
          <w:lang w:eastAsia="pl-PL"/>
        </w:rPr>
        <w:t xml:space="preserve"> - w terminie do dnia </w:t>
      </w:r>
      <w:r w:rsidRPr="00EA5AE7">
        <w:rPr>
          <w:rFonts w:ascii="Times New Roman" w:eastAsia="Times New Roman" w:hAnsi="Times New Roman" w:cs="Times New Roman"/>
          <w:b/>
          <w:bCs/>
          <w:sz w:val="24"/>
          <w:szCs w:val="24"/>
          <w:lang w:eastAsia="pl-PL"/>
        </w:rPr>
        <w:t>18 września 2023 r.</w:t>
      </w:r>
    </w:p>
    <w:p w:rsidR="00EA5AE7" w:rsidRPr="00EA5AE7" w:rsidRDefault="00EA5AE7" w:rsidP="00EA5A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 roku szkolnym </w:t>
      </w:r>
      <w:r w:rsidRPr="00EA5AE7">
        <w:rPr>
          <w:rFonts w:ascii="Times New Roman" w:eastAsia="Times New Roman" w:hAnsi="Times New Roman" w:cs="Times New Roman"/>
          <w:b/>
          <w:bCs/>
          <w:sz w:val="24"/>
          <w:szCs w:val="24"/>
          <w:lang w:eastAsia="pl-PL"/>
        </w:rPr>
        <w:t>2024/2025</w:t>
      </w:r>
      <w:r w:rsidRPr="00EA5AE7">
        <w:rPr>
          <w:rFonts w:ascii="Times New Roman" w:eastAsia="Times New Roman" w:hAnsi="Times New Roman" w:cs="Times New Roman"/>
          <w:sz w:val="24"/>
          <w:szCs w:val="24"/>
          <w:lang w:eastAsia="pl-PL"/>
        </w:rPr>
        <w:t xml:space="preserve"> - w terminie do dnia </w:t>
      </w:r>
      <w:r w:rsidRPr="00EA5AE7">
        <w:rPr>
          <w:rFonts w:ascii="Times New Roman" w:eastAsia="Times New Roman" w:hAnsi="Times New Roman" w:cs="Times New Roman"/>
          <w:b/>
          <w:bCs/>
          <w:sz w:val="24"/>
          <w:szCs w:val="24"/>
          <w:lang w:eastAsia="pl-PL"/>
        </w:rPr>
        <w:t>16 września 2024 r.</w:t>
      </w:r>
    </w:p>
    <w:p w:rsidR="00EA5AE7" w:rsidRPr="00EA5AE7" w:rsidRDefault="00EA5AE7" w:rsidP="00EA5A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 roku szkolnym </w:t>
      </w:r>
      <w:r w:rsidRPr="00EA5AE7">
        <w:rPr>
          <w:rFonts w:ascii="Times New Roman" w:eastAsia="Times New Roman" w:hAnsi="Times New Roman" w:cs="Times New Roman"/>
          <w:b/>
          <w:bCs/>
          <w:sz w:val="24"/>
          <w:szCs w:val="24"/>
          <w:lang w:eastAsia="pl-PL"/>
        </w:rPr>
        <w:t>2025/2026</w:t>
      </w:r>
      <w:r w:rsidRPr="00EA5AE7">
        <w:rPr>
          <w:rFonts w:ascii="Times New Roman" w:eastAsia="Times New Roman" w:hAnsi="Times New Roman" w:cs="Times New Roman"/>
          <w:sz w:val="24"/>
          <w:szCs w:val="24"/>
          <w:lang w:eastAsia="pl-PL"/>
        </w:rPr>
        <w:t xml:space="preserve"> - w terminie do dnia </w:t>
      </w:r>
      <w:r w:rsidRPr="00EA5AE7">
        <w:rPr>
          <w:rFonts w:ascii="Times New Roman" w:eastAsia="Times New Roman" w:hAnsi="Times New Roman" w:cs="Times New Roman"/>
          <w:b/>
          <w:bCs/>
          <w:sz w:val="24"/>
          <w:szCs w:val="24"/>
          <w:lang w:eastAsia="pl-PL"/>
        </w:rPr>
        <w:t>16 września 2025 r.</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Kto może wystąpić z wnioskiem / zainicjować sprawę:</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Przyznanie pomocy</w:t>
      </w:r>
      <w:r w:rsidRPr="00EA5AE7">
        <w:rPr>
          <w:rFonts w:ascii="Times New Roman" w:eastAsia="Times New Roman" w:hAnsi="Times New Roman" w:cs="Times New Roman"/>
          <w:sz w:val="24"/>
          <w:szCs w:val="24"/>
          <w:lang w:eastAsia="pl-PL"/>
        </w:rPr>
        <w:t xml:space="preserve"> w formie dofinansowania zakupu podręczników do kształcenia ogólnego, materiałów edukacyjnych do kształcenia ogólnego, materiałów edukacyjnych do kształcenia zawodowego, materiałów ćwiczeniowych </w:t>
      </w:r>
      <w:r w:rsidRPr="00EA5AE7">
        <w:rPr>
          <w:rFonts w:ascii="Times New Roman" w:eastAsia="Times New Roman" w:hAnsi="Times New Roman" w:cs="Times New Roman"/>
          <w:b/>
          <w:bCs/>
          <w:sz w:val="24"/>
          <w:szCs w:val="24"/>
          <w:lang w:eastAsia="pl-PL"/>
        </w:rPr>
        <w:t>następuje na wniosek</w:t>
      </w:r>
      <w:r w:rsidRPr="00EA5AE7">
        <w:rPr>
          <w:rFonts w:ascii="Times New Roman" w:eastAsia="Times New Roman" w:hAnsi="Times New Roman" w:cs="Times New Roman"/>
          <w:sz w:val="24"/>
          <w:szCs w:val="24"/>
          <w:lang w:eastAsia="pl-PL"/>
        </w:rPr>
        <w:t xml:space="preserve"> opiekuna ucznia albo pełnoletniego ucznia albo na wniosek nauczyciela, pracownika socjalnego lub innej osoby za zgodą opiekuna ucznia albo pełnoletniego ucznia.</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Uprawnieni uczniowie oraz kryteria jakie należy spełnić, aby otrzymać pomoc finansową:</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 latach szkolnych 2023/2024, 2024/2025, 2025/2026 pomoc jest udzielana następującym </w:t>
      </w:r>
      <w:r w:rsidRPr="00EA5AE7">
        <w:rPr>
          <w:rFonts w:ascii="Times New Roman" w:eastAsia="Times New Roman" w:hAnsi="Times New Roman" w:cs="Times New Roman"/>
          <w:b/>
          <w:bCs/>
          <w:sz w:val="24"/>
          <w:szCs w:val="24"/>
          <w:lang w:eastAsia="pl-PL"/>
        </w:rPr>
        <w:t>uczniom posiadającym orzeczenie o potrzebie kształcenia specjalnego</w:t>
      </w:r>
      <w:r w:rsidRPr="00EA5AE7">
        <w:rPr>
          <w:rFonts w:ascii="Times New Roman" w:eastAsia="Times New Roman" w:hAnsi="Times New Roman" w:cs="Times New Roman"/>
          <w:sz w:val="24"/>
          <w:szCs w:val="24"/>
          <w:lang w:eastAsia="pl-PL"/>
        </w:rPr>
        <w:t>:</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słabowidzącym,</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niesłyszącym,</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słabosłyszącym,</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niepełnosprawnością intelektualną w stopniu lekkim,</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niepełnosprawnością ruchową, w tym z afazją,</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autyzmem, w tym z zespołem Aspergera,</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niepełnosprawnościami sprzężonymi, w przypadku gdy są to niepełnosprawności spośród  niepełnosprawności, o których mowa odpowiednio w pkt 1-6,</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niepełnosprawnością intelektualną w stopniu umiarkowanym lub znacznym,</w:t>
      </w:r>
    </w:p>
    <w:p w:rsidR="00EA5AE7" w:rsidRPr="00EA5AE7" w:rsidRDefault="00EA5AE7" w:rsidP="00EA5A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z niepełnosprawnościami sprzężonymi, w przypadku gdy są to niepełnosprawności spośród niepełnosprawności, o których mowa odpowiednio w pkt 1-6 i 8.</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Zakres pomocy:</w:t>
      </w:r>
    </w:p>
    <w:p w:rsidR="00EA5AE7" w:rsidRPr="00EA5AE7" w:rsidRDefault="00EA5AE7" w:rsidP="00EA5AE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lastRenderedPageBreak/>
        <w:t>Pomoc w formie dofinansowania zakupu podręczników do kształcenia ogólnego, materiałów edukacyjnych do kształcenia ogólnego oraz materiałów ćwiczeniowych, jest udzielana uczniom, o których mowa w części I pkt 1-9, uczęszczającym w latach szkolnych 2023/2024-2025/2026 do:</w:t>
      </w:r>
      <w:bookmarkStart w:id="0" w:name="_GoBack"/>
      <w:bookmarkEnd w:id="0"/>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liceum ogólnokształcącego,</w:t>
      </w:r>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technikum,</w:t>
      </w:r>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branżowej szkoły I stopnia,</w:t>
      </w:r>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branżowej szkoły II stopnia,</w:t>
      </w:r>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klas VI-IX ogólnokształcącej szkoły baletowej lub liceum sztuk plastycznych,</w:t>
      </w:r>
    </w:p>
    <w:p w:rsidR="00EA5AE7" w:rsidRPr="00EA5AE7" w:rsidRDefault="00EA5AE7" w:rsidP="00EA5AE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szkoły specjalnej przysposabiającej do pracy.</w:t>
      </w:r>
    </w:p>
    <w:p w:rsidR="00EA5AE7" w:rsidRPr="00EA5AE7" w:rsidRDefault="00EA5AE7" w:rsidP="00EA5AE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Pomoc w formie dofinansowania zakupu materiałów edukacyjnych do kształcenia zawodowego jest udzielana uczniom, o których mowa w części I pkt 1-7, uczęszczającym w latach szkolnych 2023/2024-2025/2026 do: branżowej szkoły I stopnia, branżowej szkoły II stopnia, technikum, klas VI-IX ogólnokształcącej szkoły baletowej lub liceum sztuk plastycznych.</w:t>
      </w:r>
    </w:p>
    <w:p w:rsidR="00EA5AE7" w:rsidRPr="00EA5AE7" w:rsidRDefault="00EA5AE7" w:rsidP="00EA5AE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Pomoc w formie dofinansowania zakupu podręczników do kształcenia ogólnego, materiałów edukacyjnych do kształcenia ogólnego, materiałów edukacyjnych do kształcenia zawodowego oraz materiałów ćwiczeniowych jest udzielana </w:t>
      </w:r>
      <w:r w:rsidRPr="00EA5AE7">
        <w:rPr>
          <w:rFonts w:ascii="Times New Roman" w:eastAsia="Times New Roman" w:hAnsi="Times New Roman" w:cs="Times New Roman"/>
          <w:b/>
          <w:bCs/>
          <w:sz w:val="24"/>
          <w:szCs w:val="24"/>
          <w:lang w:eastAsia="pl-PL"/>
        </w:rPr>
        <w:t>uczniom</w:t>
      </w:r>
      <w:r w:rsidRPr="00EA5AE7">
        <w:rPr>
          <w:rFonts w:ascii="Times New Roman" w:eastAsia="Times New Roman" w:hAnsi="Times New Roman" w:cs="Times New Roman"/>
          <w:sz w:val="24"/>
          <w:szCs w:val="24"/>
          <w:lang w:eastAsia="pl-PL"/>
        </w:rPr>
        <w:t>, o których mowa w części I pkt 1-7, uczęszczającym w roku szkolnym:</w:t>
      </w:r>
    </w:p>
    <w:p w:rsidR="00EA5AE7" w:rsidRPr="00EA5AE7" w:rsidRDefault="00EA5AE7" w:rsidP="00EA5AE7">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pl-PL"/>
        </w:rPr>
      </w:pPr>
    </w:p>
    <w:p w:rsidR="00EA5AE7" w:rsidRPr="00EA5AE7" w:rsidRDefault="00EA5AE7" w:rsidP="00EA5AE7">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2023/2024 do klas I </w:t>
      </w:r>
      <w:proofErr w:type="spellStart"/>
      <w:r w:rsidRPr="00EA5AE7">
        <w:rPr>
          <w:rFonts w:ascii="Times New Roman" w:eastAsia="Times New Roman" w:hAnsi="Times New Roman" w:cs="Times New Roman"/>
          <w:sz w:val="24"/>
          <w:szCs w:val="24"/>
          <w:lang w:eastAsia="pl-PL"/>
        </w:rPr>
        <w:t>i</w:t>
      </w:r>
      <w:proofErr w:type="spellEnd"/>
      <w:r w:rsidRPr="00EA5AE7">
        <w:rPr>
          <w:rFonts w:ascii="Times New Roman" w:eastAsia="Times New Roman" w:hAnsi="Times New Roman" w:cs="Times New Roman"/>
          <w:sz w:val="24"/>
          <w:szCs w:val="24"/>
          <w:lang w:eastAsia="pl-PL"/>
        </w:rPr>
        <w:t xml:space="preserve"> II czteroletniej ogólnokształcącej szkoły muzycznej II stopnia oraz klas III-VI dotychczasowej sześcioletniej ogólnokształcącej szkoły muzycznej II stopnia prowadzonych w czteroletniej ogólnokształcącej szkole muzycznej II stopnia,</w:t>
      </w:r>
    </w:p>
    <w:p w:rsidR="00EA5AE7" w:rsidRPr="00EA5AE7" w:rsidRDefault="00EA5AE7" w:rsidP="00EA5AE7">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2024/2025 do klas I-III czteroletniej ogólnokształcącej szkoły muzycznej II stopnia oraz klas IV-VI dotychczasowej sześcioletniej ogólnokształcącej szkoły muzycznej II stopnia prowadzonych w czteroletniej ogólnokształcącej szkole muzycznej II stopnia,</w:t>
      </w:r>
    </w:p>
    <w:p w:rsidR="00EA5AE7" w:rsidRPr="00EA5AE7" w:rsidRDefault="00EA5AE7" w:rsidP="00EA5AE7">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2025/2026 do czteroletniej ogólnokształcącej szkoły muzycznej II stopnia oraz klas V i VI dotychczasowej sześcioletniej ogólnokształcącej szkoły muzycznej II stopnia prowadzonych w czteroletniej ogólnokształcącej szkole muzycznej II stopnia.</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 xml:space="preserve">Wysokość pomocy finansowej dla uczniów w formie dofinansowania zakupu podręczników, materiałów edukacyjnych lub materiałów ćwiczeniowych </w:t>
      </w:r>
      <w:r w:rsidRPr="00EA5AE7">
        <w:rPr>
          <w:rFonts w:ascii="Times New Roman" w:eastAsia="Times New Roman" w:hAnsi="Times New Roman" w:cs="Times New Roman"/>
          <w:b/>
          <w:bCs/>
          <w:sz w:val="36"/>
          <w:szCs w:val="36"/>
          <w:u w:val="single"/>
          <w:lang w:eastAsia="pl-PL"/>
        </w:rPr>
        <w:t>wynosi nie więcej niż</w:t>
      </w:r>
      <w:r w:rsidRPr="00EA5AE7">
        <w:rPr>
          <w:rFonts w:ascii="Times New Roman" w:eastAsia="Times New Roman" w:hAnsi="Times New Roman" w:cs="Times New Roman"/>
          <w:b/>
          <w:bCs/>
          <w:sz w:val="36"/>
          <w:szCs w:val="36"/>
          <w:lang w:eastAsia="pl-PL"/>
        </w:rPr>
        <w:t xml:space="preserve">:  </w:t>
      </w:r>
    </w:p>
    <w:p w:rsidR="00EA5AE7" w:rsidRPr="00EA5AE7" w:rsidRDefault="00EA5AE7" w:rsidP="00EA5AE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do kwoty 225 zł</w:t>
      </w:r>
      <w:r w:rsidRPr="00EA5AE7">
        <w:rPr>
          <w:rFonts w:ascii="Times New Roman" w:eastAsia="Times New Roman" w:hAnsi="Times New Roman" w:cs="Times New Roman"/>
          <w:sz w:val="24"/>
          <w:szCs w:val="24"/>
          <w:lang w:eastAsia="pl-PL"/>
        </w:rPr>
        <w:t xml:space="preserve"> - dla uczniów z niepełnosprawnością intelektualną w stopniu umiarkowanym lub znacznym oraz uczniów z niepełnosprawnościami sprzężonymi (w przypadku gdy są to uczniowie z niepełnosprawnościami spośród następujących niepełnosprawności: uczniowie słabowidzący, niesłyszący, słabosłyszący, z niepełnosprawnością intelektualną w stopniu lekkim, z niepełnosprawnością ruchową, w tym z afazją, z autyzmem, w tym z zespołem Aspergera, z niepełnosprawnością intelektualną w stopniu umiarkowanym lub znacznym), uczęszczających do szkoły </w:t>
      </w:r>
      <w:r w:rsidRPr="00EA5AE7">
        <w:rPr>
          <w:rFonts w:ascii="Times New Roman" w:eastAsia="Times New Roman" w:hAnsi="Times New Roman" w:cs="Times New Roman"/>
          <w:sz w:val="24"/>
          <w:szCs w:val="24"/>
          <w:lang w:eastAsia="pl-PL"/>
        </w:rPr>
        <w:lastRenderedPageBreak/>
        <w:t>specjalnej przysposabiającej do pracy w roku szkolnym: 2023/2024, 2024/2025 lub 2025/2026</w:t>
      </w:r>
    </w:p>
    <w:p w:rsidR="00EA5AE7" w:rsidRPr="00EA5AE7" w:rsidRDefault="00EA5AE7" w:rsidP="00EA5AE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do kwoty 390 zł -</w:t>
      </w:r>
      <w:r w:rsidRPr="00EA5AE7">
        <w:rPr>
          <w:rFonts w:ascii="Times New Roman" w:eastAsia="Times New Roman" w:hAnsi="Times New Roman" w:cs="Times New Roman"/>
          <w:sz w:val="24"/>
          <w:szCs w:val="24"/>
          <w:lang w:eastAsia="pl-PL"/>
        </w:rPr>
        <w:t xml:space="preserve"> 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2023/2024, 2024/2025 lub 2025/2026 do branżowej szkoły I stopnia lub branżowej szkoły II stopnia;</w:t>
      </w:r>
    </w:p>
    <w:p w:rsidR="00EA5AE7" w:rsidRPr="00EA5AE7" w:rsidRDefault="00EA5AE7" w:rsidP="00EA5AE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do kwoty 445</w:t>
      </w:r>
      <w:r w:rsidRPr="00EA5AE7">
        <w:rPr>
          <w:rFonts w:ascii="Times New Roman" w:eastAsia="Times New Roman" w:hAnsi="Times New Roman" w:cs="Times New Roman"/>
          <w:sz w:val="24"/>
          <w:szCs w:val="24"/>
          <w:lang w:eastAsia="pl-PL"/>
        </w:rPr>
        <w:t xml:space="preserve"> -dla uczniów słabowidzących, niesłyszących, słabosłyszących, z niepełnosprawnością intelektualną w stopniu lekkim, z niepełnosprawnością ruchową, w tym z afazją, z autyzmem, w tym z zespołem Aspergera, oraz uczniów z niepełno sprawnościami sprzężonymi, w przypadku gdy są to niepełnosprawności spośród niepełnosprawności, o których mowa wyżej, uczęszczających w roku szkolnym: </w:t>
      </w:r>
    </w:p>
    <w:p w:rsidR="00EA5AE7" w:rsidRPr="00EA5AE7" w:rsidRDefault="00EA5AE7" w:rsidP="00EA5AE7">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2023/2024, 2024/2025 lub 2025/2026 do: liceum ogólnokształcącego, technikum, klas VI-IX ogólnokształcącej szkoły baletowej lub liceum sztuk plastycznych;</w:t>
      </w:r>
    </w:p>
    <w:p w:rsidR="00EA5AE7" w:rsidRPr="00EA5AE7" w:rsidRDefault="00EA5AE7" w:rsidP="00EA5AE7">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2023/2024 do: klas I </w:t>
      </w:r>
      <w:proofErr w:type="spellStart"/>
      <w:r w:rsidRPr="00EA5AE7">
        <w:rPr>
          <w:rFonts w:ascii="Times New Roman" w:eastAsia="Times New Roman" w:hAnsi="Times New Roman" w:cs="Times New Roman"/>
          <w:sz w:val="24"/>
          <w:szCs w:val="24"/>
          <w:lang w:eastAsia="pl-PL"/>
        </w:rPr>
        <w:t>i</w:t>
      </w:r>
      <w:proofErr w:type="spellEnd"/>
      <w:r w:rsidRPr="00EA5AE7">
        <w:rPr>
          <w:rFonts w:ascii="Times New Roman" w:eastAsia="Times New Roman" w:hAnsi="Times New Roman" w:cs="Times New Roman"/>
          <w:sz w:val="24"/>
          <w:szCs w:val="24"/>
          <w:lang w:eastAsia="pl-PL"/>
        </w:rPr>
        <w:t xml:space="preserve"> II czteroletniej ogólnokształcącej szkoły muzycznej II stopnia lub klas III-VI dotychczasowej sześcioletniej ogólnokształcącej szkoły muzycznej II stopnia prowadzonych w czteroletniej ogólnokształcącej szkole muzycznej II stopnia;</w:t>
      </w:r>
    </w:p>
    <w:p w:rsidR="00EA5AE7" w:rsidRPr="00EA5AE7" w:rsidRDefault="00EA5AE7" w:rsidP="00EA5AE7">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2024/2025 do: klas I-III czteroletniej ogólnokształcącej szkoły muzycznej II stopnia lub klas IV-VI dotychczasowej sześcioletniej ogólnokształcącej szkoły muzycznej II stopnia prowadzonych w czteroletniej ogólnokształcącej szkole muzycznej II stopnia;</w:t>
      </w:r>
    </w:p>
    <w:p w:rsidR="00EA5AE7" w:rsidRPr="00EA5AE7" w:rsidRDefault="00EA5AE7" w:rsidP="00EA5AE7">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2025/2026 do czteroletniej ogólnokształcącej szkoły muzycznej II stopnia lub klas V i VI dotychczasowej sześcioletniej ogólnokształcącej szkoły muzycznej II stopnia prowadzonych w czteroletniej ogólnokształcącej szkole muzycznej II stopnia.</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Opłaty:</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Bez opłat</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Termin i sposób załatwienia sprawy:</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Wniosek należy złożyć u dyrektora szkoły</w:t>
      </w:r>
      <w:r w:rsidRPr="00EA5AE7">
        <w:rPr>
          <w:rFonts w:ascii="Times New Roman" w:eastAsia="Times New Roman" w:hAnsi="Times New Roman" w:cs="Times New Roman"/>
          <w:sz w:val="24"/>
          <w:szCs w:val="24"/>
          <w:lang w:eastAsia="pl-PL"/>
        </w:rPr>
        <w:t>, do której uczeń będzie uczęszczał odpowiednio w roku szkolnym 2023/2024, 2024/2025, 2025/2026.</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Wniosek o udzielenie pomocy zawiera:</w:t>
      </w:r>
      <w:r w:rsidRPr="00EA5AE7">
        <w:rPr>
          <w:rFonts w:ascii="Times New Roman" w:eastAsia="Times New Roman" w:hAnsi="Times New Roman" w:cs="Times New Roman"/>
          <w:sz w:val="24"/>
          <w:szCs w:val="24"/>
          <w:lang w:eastAsia="pl-PL"/>
        </w:rPr>
        <w:t xml:space="preserve"> </w:t>
      </w:r>
    </w:p>
    <w:p w:rsidR="00EA5AE7" w:rsidRPr="00EA5AE7" w:rsidRDefault="00EA5AE7" w:rsidP="00EA5AE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imię (imiona) i nazwisko ucznia oraz adres jego zamieszkania;</w:t>
      </w:r>
    </w:p>
    <w:p w:rsidR="00EA5AE7" w:rsidRPr="00EA5AE7" w:rsidRDefault="00EA5AE7" w:rsidP="00EA5AE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nazwę i adres siedziby szkoły oraz klasę, do której uczeń będzie uczęszczał odpowiednio w roku 2023/2024, 2024/2025, lub 2025/2026;</w:t>
      </w:r>
    </w:p>
    <w:p w:rsidR="00EA5AE7" w:rsidRPr="00EA5AE7" w:rsidRDefault="00EA5AE7" w:rsidP="00EA5AE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imię (imiona) i nazwisko osoby składającej wniosek oraz adres jej zamieszkania, a w przypadku wniosku składanego przez: </w:t>
      </w:r>
    </w:p>
    <w:p w:rsidR="00EA5AE7" w:rsidRPr="00EA5AE7" w:rsidRDefault="00EA5AE7" w:rsidP="00EA5AE7">
      <w:pPr>
        <w:numPr>
          <w:ilvl w:val="2"/>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dyrektora placówki opiekuńczo-wychowawczej i dyrektora regionalnej placówki opiekuńczo-terapeutycznej – adres siedziby tej placówki</w:t>
      </w:r>
    </w:p>
    <w:p w:rsidR="00EA5AE7" w:rsidRPr="00EA5AE7" w:rsidRDefault="00EA5AE7" w:rsidP="00EA5AE7">
      <w:pPr>
        <w:numPr>
          <w:ilvl w:val="2"/>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nauczyciela lub pracownika socjalnego – adres siedziby podmiotu będącego jego miejscem pracy;</w:t>
      </w:r>
    </w:p>
    <w:p w:rsidR="00EA5AE7" w:rsidRPr="00EA5AE7" w:rsidRDefault="00EA5AE7" w:rsidP="00EA5AE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datę wydania i numer orzeczenia o potrzebie kształcenia specjalnego ucznia.</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lastRenderedPageBreak/>
        <w:t>Do wniosku o udzielenie pomocy składanego przez nauczyciela, pracownika socjalnego lub inną osobę za zgodą opiekuna ucznia albo pełnoletniego ucznia, dołącza się tę zgodę.</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Dyrektor szkoły sporządza listę uczniów uprawnionych do otrzymania pomocy i przekazuje ją Prezydentowi Miasta właściwemu ze względu na siedzibę szkoły.</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Prezydent przekazuje środki na udzielenie pomocy uczniów szkoły prowadzonej przez gminę na rachunek bankowy tej szkoły.</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Dyrektor szkoły zwraca opiekunowi ucznia albo pełnoletniemu uczniowi koszt zakupu podręczników do kształcenia ogólnego, materiałów edukacyjnych  do kształcenia ogólnego, materiałów edukacyjnych do kształcenia zawodowego lub materiałów ćwiczeniowych – do wysokości wartości pomocy, po przedłożeniu dowodu zakupu tych podręczników lub materiałów. Dowodem zakupu jest faktura wystawiona imiennie na ucznia lub opiekuna ucznia, rachunek, paragon, lub oświadczenie o zakupie tych podręczników lub materiałów.</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Do oświadczenia</w:t>
      </w:r>
      <w:r w:rsidRPr="00EA5AE7">
        <w:rPr>
          <w:rFonts w:ascii="Times New Roman" w:eastAsia="Times New Roman" w:hAnsi="Times New Roman" w:cs="Times New Roman"/>
          <w:sz w:val="24"/>
          <w:szCs w:val="24"/>
          <w:lang w:eastAsia="pl-PL"/>
        </w:rPr>
        <w:t xml:space="preserve"> </w:t>
      </w:r>
      <w:r w:rsidRPr="00EA5AE7">
        <w:rPr>
          <w:rFonts w:ascii="Times New Roman" w:eastAsia="Times New Roman" w:hAnsi="Times New Roman" w:cs="Times New Roman"/>
          <w:b/>
          <w:bCs/>
          <w:sz w:val="24"/>
          <w:szCs w:val="24"/>
          <w:lang w:eastAsia="pl-PL"/>
        </w:rPr>
        <w:t>o zakupie</w:t>
      </w:r>
      <w:r w:rsidRPr="00EA5AE7">
        <w:rPr>
          <w:rFonts w:ascii="Times New Roman" w:eastAsia="Times New Roman" w:hAnsi="Times New Roman" w:cs="Times New Roman"/>
          <w:sz w:val="24"/>
          <w:szCs w:val="24"/>
          <w:lang w:eastAsia="pl-PL"/>
        </w:rPr>
        <w:t>, o którym mowa powyżej, należy dołączyć informację o rozliczeniu wydatków odpowiednio na zakup podręczników do kształcenia ogólnego, materiałów edukacyjnych do kształcenia ogólnego, materiałów edukacyjnych do kształcenia zawodowego lub materiałów ćwiczeniowych wyłącznie w ramach Rządowego programu pomocy uczniom niepełnosprawnym w formie dofinansowania zakupu podręczników, materiałów edukacyjnych i materiałów ćwiczeniowych w latach 2023-2025 .</w:t>
      </w:r>
    </w:p>
    <w:p w:rsidR="00EA5AE7" w:rsidRPr="00EA5AE7" w:rsidRDefault="00EA5AE7" w:rsidP="00EA5AE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W przypadku zakupu podręczników do kształcenia ogólnego , materiałów edukacyjnych do kształcenia ogólnego, materiałów edukacyjnych do kształcenia zawodowego lub materiałów ćwiczeniowych dla grupy uczniów koszt ich zakupu jest zwracany opiekunom uczniów albo pełnoletnim uczniom do wysokości wartości przyznanej pomocy, po przedłożeniu potwierdzenia zakupu tych podręczników lub materiałów zawierającego: </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imię (imiona) i nazwisko ucznia;</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nazwę i adres siedziby szkoły;</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klasę, do której uczeń będzie uczęszczał odpowiednio w roku szkolnym 2023/2024, 2024/2025, 2025/2026;</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wykaz zakupionych podręczników lub materiałów edukacyjnych i koszt ich zakupu;</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datę zakupu;</w:t>
      </w:r>
    </w:p>
    <w:p w:rsidR="00EA5AE7" w:rsidRPr="00EA5AE7" w:rsidRDefault="00EA5AE7" w:rsidP="00EA5AE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podpis osoby, która dokonała zakupu.</w:t>
      </w:r>
    </w:p>
    <w:p w:rsidR="00EA5AE7" w:rsidRPr="00EA5AE7" w:rsidRDefault="00EA5AE7" w:rsidP="00EA5AE7">
      <w:pPr>
        <w:spacing w:after="0" w:line="240" w:lineRule="auto"/>
        <w:ind w:left="720"/>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 xml:space="preserve">Potwierdzenie zakupu wystawia podmiot, który dokonał zakupu, na podstawie faktury i listy uczniów, dla których zakupiono podręczniki, materiały edukacyjne lub materiały ćwiczeniowe. </w:t>
      </w:r>
    </w:p>
    <w:p w:rsidR="00EA5AE7" w:rsidRPr="00EA5AE7" w:rsidRDefault="00EA5AE7" w:rsidP="00EA5AE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b/>
          <w:bCs/>
          <w:sz w:val="24"/>
          <w:szCs w:val="24"/>
          <w:lang w:eastAsia="pl-PL"/>
        </w:rPr>
        <w:t>Realizacja zwrotu</w:t>
      </w:r>
      <w:r w:rsidRPr="00EA5AE7">
        <w:rPr>
          <w:rFonts w:ascii="Times New Roman" w:eastAsia="Times New Roman" w:hAnsi="Times New Roman" w:cs="Times New Roman"/>
          <w:sz w:val="24"/>
          <w:szCs w:val="24"/>
          <w:lang w:eastAsia="pl-PL"/>
        </w:rPr>
        <w:t xml:space="preserve"> opiekunom uczniów albo pełnoletnim uczniom kosztu zakupu podręczników, materiałów edukacyjnych lub materiałów ćwiczeniowych do dnia </w:t>
      </w:r>
      <w:r w:rsidRPr="00EA5AE7">
        <w:rPr>
          <w:rFonts w:ascii="Times New Roman" w:eastAsia="Times New Roman" w:hAnsi="Times New Roman" w:cs="Times New Roman"/>
          <w:b/>
          <w:bCs/>
          <w:sz w:val="24"/>
          <w:szCs w:val="24"/>
          <w:lang w:eastAsia="pl-PL"/>
        </w:rPr>
        <w:t>11 grudnia odpowiednio w 2023 r., 2024 r., i 2025 r.</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Tryb odwoławczy</w:t>
      </w:r>
    </w:p>
    <w:p w:rsidR="00EA5AE7" w:rsidRPr="00EA5AE7" w:rsidRDefault="00EA5AE7" w:rsidP="00EA5AE7">
      <w:p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Nie dotyczy</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Podstawa prawna:</w:t>
      </w:r>
    </w:p>
    <w:p w:rsidR="00EA5AE7" w:rsidRPr="00EA5AE7" w:rsidRDefault="00EA5AE7" w:rsidP="00EA5A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lastRenderedPageBreak/>
        <w:t>Uchwała nr 74/2023 Rady Ministrów z dnia 19 maja 2023 r. w sprawie Rządowego programu pomocy uczniom niepełnosprawnym w formie dofinansowania zakupu podręczników, materiałów edukacyjnych i materiałów ćwiczeniowych w latach 2023-2025</w:t>
      </w:r>
    </w:p>
    <w:p w:rsidR="00EA5AE7" w:rsidRPr="00EA5AE7" w:rsidRDefault="00EA5AE7" w:rsidP="00EA5A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Rozporządzenie Rady Ministrów z dnia 19 maja 2023 r. w sprawie szczegółowych warunków udzielania pomocy uczniom niepełnosprawnym w formie dofinansowania zakupu podręczników, materiałów edukacyjnych i materiałów ćwiczeniowych w latach 2023-2025 (Dz.U. z 2023 r. poz. 1046)</w:t>
      </w:r>
    </w:p>
    <w:p w:rsidR="00EA5AE7" w:rsidRPr="00EA5AE7" w:rsidRDefault="00EA5AE7" w:rsidP="00EA5AE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EA5AE7">
        <w:rPr>
          <w:rFonts w:ascii="Times New Roman" w:eastAsia="Times New Roman" w:hAnsi="Times New Roman" w:cs="Times New Roman"/>
          <w:b/>
          <w:bCs/>
          <w:sz w:val="36"/>
          <w:szCs w:val="36"/>
          <w:lang w:eastAsia="pl-PL"/>
        </w:rPr>
        <w:t>Wymagane wnioski i dokumenty:</w:t>
      </w:r>
    </w:p>
    <w:p w:rsidR="00EA5AE7" w:rsidRPr="00EA5AE7" w:rsidRDefault="00EA5AE7" w:rsidP="00EA5AE7">
      <w:pPr>
        <w:numPr>
          <w:ilvl w:val="2"/>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EA5AE7">
        <w:rPr>
          <w:rFonts w:ascii="Times New Roman" w:eastAsia="Times New Roman" w:hAnsi="Times New Roman" w:cs="Times New Roman"/>
          <w:sz w:val="24"/>
          <w:szCs w:val="24"/>
          <w:lang w:eastAsia="pl-PL"/>
        </w:rPr>
        <w:t>wniosek – dostępny w szkole, do której uczęszcza uczeń</w:t>
      </w:r>
    </w:p>
    <w:p w:rsidR="00EA5AE7" w:rsidRDefault="00EA5AE7" w:rsidP="00EA5AE7"/>
    <w:p w:rsidR="00930FD8" w:rsidRPr="00EA5AE7" w:rsidRDefault="00EA5AE7" w:rsidP="00EA5AE7">
      <w:pPr>
        <w:tabs>
          <w:tab w:val="left" w:pos="3109"/>
        </w:tabs>
      </w:pPr>
      <w:r>
        <w:tab/>
      </w:r>
      <w:r>
        <w:tab/>
      </w:r>
      <w:r>
        <w:tab/>
      </w:r>
      <w:r>
        <w:tab/>
      </w:r>
      <w:r>
        <w:tab/>
        <w:t xml:space="preserve">źródło: </w:t>
      </w:r>
      <w:r w:rsidRPr="00EA5AE7">
        <w:t>https://bip.um.wroc.pl</w:t>
      </w:r>
    </w:p>
    <w:sectPr w:rsidR="00930FD8" w:rsidRPr="00EA5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525D4"/>
    <w:multiLevelType w:val="multilevel"/>
    <w:tmpl w:val="BDB20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449B"/>
    <w:multiLevelType w:val="multilevel"/>
    <w:tmpl w:val="51FE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B197C"/>
    <w:multiLevelType w:val="multilevel"/>
    <w:tmpl w:val="A9883F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746F9"/>
    <w:multiLevelType w:val="multilevel"/>
    <w:tmpl w:val="0792A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A4C7C"/>
    <w:multiLevelType w:val="multilevel"/>
    <w:tmpl w:val="ECF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434E0"/>
    <w:multiLevelType w:val="multilevel"/>
    <w:tmpl w:val="5CB4C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B5BFC"/>
    <w:multiLevelType w:val="multilevel"/>
    <w:tmpl w:val="578E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124B8"/>
    <w:multiLevelType w:val="multilevel"/>
    <w:tmpl w:val="B8D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32C20"/>
    <w:multiLevelType w:val="multilevel"/>
    <w:tmpl w:val="E58A7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77E29"/>
    <w:multiLevelType w:val="multilevel"/>
    <w:tmpl w:val="6930F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5"/>
  </w:num>
  <w:num w:numId="5">
    <w:abstractNumId w:val="9"/>
  </w:num>
  <w:num w:numId="6">
    <w:abstractNumId w:val="8"/>
  </w:num>
  <w:num w:numId="7">
    <w:abstractNumId w:val="0"/>
  </w:num>
  <w:num w:numId="8">
    <w:abstractNumId w:val="2"/>
  </w:num>
  <w:num w:numId="9">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E7"/>
    <w:rsid w:val="00745C8A"/>
    <w:rsid w:val="00920ACC"/>
    <w:rsid w:val="00EA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1AFA2-CB01-4016-98B6-C2FF9BF2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1524</Words>
  <Characters>9148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1</cp:revision>
  <dcterms:created xsi:type="dcterms:W3CDTF">2025-09-04T09:49:00Z</dcterms:created>
  <dcterms:modified xsi:type="dcterms:W3CDTF">2025-09-04T09:52:00Z</dcterms:modified>
</cp:coreProperties>
</file>