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7BEE" w14:textId="6DF1CD89" w:rsidR="00FA3875" w:rsidRPr="00300271" w:rsidRDefault="00FA3875" w:rsidP="00225A34">
      <w:pPr>
        <w:spacing w:after="0" w:line="240" w:lineRule="auto"/>
        <w:jc w:val="center"/>
        <w:rPr>
          <w:b/>
          <w:bCs/>
          <w:color w:val="0070C0"/>
          <w:sz w:val="26"/>
          <w:szCs w:val="26"/>
        </w:rPr>
      </w:pPr>
      <w:r w:rsidRPr="00300271">
        <w:rPr>
          <w:b/>
          <w:bCs/>
          <w:color w:val="0070C0"/>
          <w:sz w:val="26"/>
          <w:szCs w:val="26"/>
        </w:rPr>
        <w:t>I. POJĘCIE ESEJU FILMOWEGO</w:t>
      </w:r>
      <w:r w:rsidR="00616949">
        <w:rPr>
          <w:b/>
          <w:bCs/>
          <w:color w:val="0070C0"/>
          <w:sz w:val="26"/>
          <w:szCs w:val="26"/>
        </w:rPr>
        <w:t>: między słowem a obrazem</w:t>
      </w:r>
    </w:p>
    <w:p w14:paraId="73BCAA23" w14:textId="77777777" w:rsidR="00300271" w:rsidRDefault="00FA3875" w:rsidP="00FA3875">
      <w:pPr>
        <w:spacing w:after="0" w:line="240" w:lineRule="auto"/>
        <w:jc w:val="both"/>
      </w:pPr>
      <w:r>
        <w:br/>
        <w:t xml:space="preserve">Esej (tak literacki, jak filmowy) jest zjawiskiem różnorodnym i trudnym do zdefiniowania. </w:t>
      </w:r>
      <w:r w:rsidRPr="00FA3875">
        <w:rPr>
          <w:b/>
          <w:bCs/>
        </w:rPr>
        <w:t>Jest to wypowiedź na pewien temat, przekazująca osobiste doświadczenie i wiedzę, a także związane z problemem sądy, refleksje oraz uczucia autora</w:t>
      </w:r>
      <w:r>
        <w:t xml:space="preserve">, ujęta w formę argumentacyjną - dowodzącą czegoś lub nakłaniającą do przyjęcia jakiejś postawy. Ten </w:t>
      </w:r>
      <w:r w:rsidRPr="00FA3875">
        <w:rPr>
          <w:b/>
          <w:bCs/>
        </w:rPr>
        <w:t>indywidualistyczny rys eseju jest szczególnie ważny</w:t>
      </w:r>
      <w:r>
        <w:t xml:space="preserve">, uważa się bowiem, że na mocy konwencji odbiorca jest skłonny traktować esej w kategoriach </w:t>
      </w:r>
      <w:r w:rsidRPr="00FA3875">
        <w:rPr>
          <w:b/>
          <w:bCs/>
        </w:rPr>
        <w:t>osobistego wyznania autora,</w:t>
      </w:r>
      <w:r>
        <w:t xml:space="preserve"> nie zaś jako wytwór fikcji ani jako dążące do pełnej obiektywności hasło encyklopedyczne. </w:t>
      </w:r>
      <w:r>
        <w:br/>
      </w:r>
      <w:r>
        <w:br/>
        <w:t xml:space="preserve">Esej jest uważany za gatunek pograniczny, przyjmuje bowiem postać zbliżoną do wypowiedzi o charakterze naukowym, opartych na logicznym rozwinięciu tematu (jak w monografii, biografii czy traktacie), bądź poetyckim, charakteryzujących się swobodną kompozycją, odznaczających się indywidualizacją wykorzystanych środków wyrazu i wykorzystujących subiektywne skojarzenia. </w:t>
      </w:r>
      <w:r w:rsidRPr="00FA3875">
        <w:rPr>
          <w:b/>
          <w:bCs/>
        </w:rPr>
        <w:t>Cechą charakterystyczną eseistycznego stylu jest częste stosowanie porównań i kontrastów akcentujących właściwości przedmiotu rozważań.</w:t>
      </w:r>
      <w:r>
        <w:t xml:space="preserve"> </w:t>
      </w:r>
      <w:r w:rsidRPr="00FA3875">
        <w:rPr>
          <w:b/>
          <w:bCs/>
        </w:rPr>
        <w:t>Esej filmowy charakteryzuje się łączeniem różnych form wypowiedzi: sekwencji fikcyjnych i dokumentalnych, aktorskich i animowanych, zrealizowanych w formule narracji obiektywnej i subiektywnej</w:t>
      </w:r>
      <w:r>
        <w:t xml:space="preserve"> (stąd też w esejach filmowych często wykorzystuje się na przykład tzw. głos ponad kadrowy). </w:t>
      </w:r>
    </w:p>
    <w:p w14:paraId="6B1CC8DD" w14:textId="4D5ED75A" w:rsidR="00FA3875" w:rsidRDefault="00300271" w:rsidP="00FA3875">
      <w:pPr>
        <w:spacing w:after="0" w:line="240" w:lineRule="auto"/>
        <w:jc w:val="both"/>
      </w:pPr>
      <w:r>
        <w:t xml:space="preserve">                               </w:t>
      </w:r>
      <w:r w:rsidR="00FA3875">
        <w:t xml:space="preserve">Za: </w:t>
      </w:r>
      <w:hyperlink r:id="rId5" w:history="1">
        <w:r w:rsidR="00FA3875" w:rsidRPr="00D15674">
          <w:rPr>
            <w:rStyle w:val="Hipercze"/>
          </w:rPr>
          <w:t>https://filmotekaszkolna.pl/dla-nauczycieli/nasze-lekcje/lekcja-25-esej-filmowy</w:t>
        </w:r>
      </w:hyperlink>
      <w:r w:rsidR="00FA3875">
        <w:t xml:space="preserve"> </w:t>
      </w:r>
    </w:p>
    <w:p w14:paraId="2E947811" w14:textId="77777777" w:rsidR="00FA3875" w:rsidRDefault="00FA3875" w:rsidP="00FA38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3858F3" w14:textId="4E63EF99" w:rsidR="00CA023E" w:rsidRPr="00300271" w:rsidRDefault="00CA023E" w:rsidP="0030027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</w:t>
      </w:r>
      <w:r w:rsidRPr="00CA023E">
        <w:rPr>
          <w:rFonts w:eastAsia="Times New Roman" w:cstheme="minorHAnsi"/>
          <w:lang w:eastAsia="pl-PL"/>
        </w:rPr>
        <w:t xml:space="preserve">sej filmowy zwykło traktować się jako gatunek, wyróżniając jego charakterystyczne cechy, takie jak </w:t>
      </w:r>
      <w:r w:rsidRPr="00CA023E">
        <w:rPr>
          <w:rFonts w:eastAsia="Times New Roman" w:cstheme="minorHAnsi"/>
          <w:b/>
          <w:bCs/>
          <w:lang w:eastAsia="pl-PL"/>
        </w:rPr>
        <w:t>subiektywizm, hybrydyczność, łączenie sprzecznych porządków</w:t>
      </w:r>
      <w:r w:rsidRPr="00CA023E">
        <w:rPr>
          <w:rFonts w:eastAsia="Times New Roman" w:cstheme="minorHAnsi"/>
          <w:lang w:eastAsia="pl-PL"/>
        </w:rPr>
        <w:t xml:space="preserve"> – </w:t>
      </w:r>
      <w:r w:rsidRPr="00CA023E">
        <w:rPr>
          <w:rFonts w:eastAsia="Times New Roman" w:cstheme="minorHAnsi"/>
          <w:b/>
          <w:bCs/>
          <w:lang w:eastAsia="pl-PL"/>
        </w:rPr>
        <w:t>teorii z praktyką, wiedzy z emocjami, faktów z fikcją</w:t>
      </w:r>
      <w:r w:rsidRPr="00CA023E">
        <w:rPr>
          <w:rFonts w:eastAsia="Times New Roman" w:cstheme="minorHAnsi"/>
          <w:lang w:eastAsia="pl-PL"/>
        </w:rPr>
        <w:t xml:space="preserve">. </w:t>
      </w:r>
      <w:r w:rsidRPr="00300271">
        <w:rPr>
          <w:rFonts w:eastAsia="Times New Roman" w:cstheme="minorHAnsi"/>
          <w:kern w:val="36"/>
          <w:lang w:eastAsia="pl-PL"/>
        </w:rPr>
        <w:t>Łódzka Pracownia Eseju Filmowego</w:t>
      </w:r>
      <w:r w:rsidRPr="00CA023E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hyperlink r:id="rId6" w:history="1">
        <w:r w:rsidR="00300271" w:rsidRPr="00B8008B">
          <w:rPr>
            <w:rStyle w:val="Hipercze"/>
            <w:rFonts w:eastAsia="Times New Roman" w:cstheme="minorHAnsi"/>
            <w:kern w:val="36"/>
            <w:lang w:eastAsia="pl-PL"/>
          </w:rPr>
          <w:t>http://vnlab.filmschool.lodz.pl/pracownia-eseju-filmowego/pracownia-eseju-filmowego-statement/</w:t>
        </w:r>
      </w:hyperlink>
    </w:p>
    <w:p w14:paraId="5C83D47A" w14:textId="790FD6C5" w:rsidR="00CA023E" w:rsidRDefault="00CA023E" w:rsidP="00FA387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CA023E">
        <w:rPr>
          <w:rFonts w:eastAsia="Times New Roman" w:cstheme="minorHAnsi"/>
          <w:lang w:eastAsia="pl-PL"/>
        </w:rPr>
        <w:t> eseju niekoniecznie widzi gatunek, ale </w:t>
      </w:r>
      <w:r w:rsidRPr="00CA023E">
        <w:rPr>
          <w:rFonts w:eastAsia="Times New Roman" w:cstheme="minorHAnsi"/>
          <w:b/>
          <w:bCs/>
          <w:lang w:eastAsia="pl-PL"/>
        </w:rPr>
        <w:t>postawę, poznawczą i artystyczną metodę</w:t>
      </w:r>
      <w:r w:rsidRPr="00CA023E">
        <w:rPr>
          <w:rFonts w:eastAsia="Times New Roman" w:cstheme="minorHAnsi"/>
          <w:lang w:eastAsia="pl-PL"/>
        </w:rPr>
        <w:t>, która nie zamyka się w określonych formach i figurach, ale zmusza, by wynajdywać je wciąż na nowo, nieustannie kwestionować własne założenia, pozycję i język</w:t>
      </w:r>
      <w:r>
        <w:rPr>
          <w:rFonts w:eastAsia="Times New Roman" w:cstheme="minorHAnsi"/>
          <w:lang w:eastAsia="pl-PL"/>
        </w:rPr>
        <w:t>. To</w:t>
      </w:r>
      <w:r w:rsidRPr="00CA023E">
        <w:rPr>
          <w:rFonts w:eastAsia="Times New Roman" w:cstheme="minorHAnsi"/>
          <w:lang w:eastAsia="pl-PL"/>
        </w:rPr>
        <w:t xml:space="preserve"> narzędzia do badania rzeczywistości poprzez praktykę filmowo-eseistyczną</w:t>
      </w:r>
      <w:r>
        <w:rPr>
          <w:rFonts w:eastAsia="Times New Roman" w:cstheme="minorHAnsi"/>
          <w:lang w:eastAsia="pl-PL"/>
        </w:rPr>
        <w:t>.</w:t>
      </w:r>
    </w:p>
    <w:p w14:paraId="6FAF4869" w14:textId="3279E64C" w:rsidR="00E45548" w:rsidRDefault="00E45548" w:rsidP="00FA38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07AED9" w14:textId="7B05359E" w:rsidR="00537F1A" w:rsidRPr="00225A34" w:rsidRDefault="00225A34" w:rsidP="00FA3875">
      <w:pPr>
        <w:spacing w:after="0" w:line="240" w:lineRule="auto"/>
        <w:jc w:val="both"/>
        <w:rPr>
          <w:rFonts w:cstheme="minorHAnsi"/>
          <w:b/>
          <w:bCs/>
        </w:rPr>
      </w:pPr>
      <w:r w:rsidRPr="00225A34">
        <w:rPr>
          <w:rFonts w:cstheme="minorHAnsi"/>
          <w:b/>
          <w:bCs/>
        </w:rPr>
        <w:t>W</w:t>
      </w:r>
      <w:r w:rsidR="00E45548" w:rsidRPr="00225A34">
        <w:rPr>
          <w:rFonts w:cstheme="minorHAnsi"/>
          <w:b/>
          <w:bCs/>
        </w:rPr>
        <w:t>ideoesej</w:t>
      </w:r>
      <w:r w:rsidRPr="00225A34">
        <w:rPr>
          <w:rFonts w:cstheme="minorHAnsi"/>
          <w:b/>
          <w:bCs/>
        </w:rPr>
        <w:t>, esej filmowy</w:t>
      </w:r>
      <w:r w:rsidR="00537F1A" w:rsidRPr="00225A34">
        <w:rPr>
          <w:rFonts w:cstheme="minorHAnsi"/>
          <w:b/>
          <w:bCs/>
        </w:rPr>
        <w:t>:</w:t>
      </w:r>
    </w:p>
    <w:p w14:paraId="12A56F2C" w14:textId="59399D68" w:rsidR="00537F1A" w:rsidRPr="00225A34" w:rsidRDefault="00537F1A" w:rsidP="00537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>gatunek hybrydyczny;</w:t>
      </w:r>
    </w:p>
    <w:p w14:paraId="12589193" w14:textId="7FB82EC9" w:rsidR="00616949" w:rsidRPr="00225A34" w:rsidRDefault="00225A34" w:rsidP="00616949">
      <w:pPr>
        <w:pStyle w:val="Akapitzlist"/>
        <w:numPr>
          <w:ilvl w:val="0"/>
          <w:numId w:val="7"/>
        </w:numPr>
        <w:rPr>
          <w:rStyle w:val="a"/>
          <w:rFonts w:eastAsia="Times New Roman" w:cstheme="minorHAnsi"/>
          <w:lang w:eastAsia="pl-PL"/>
        </w:rPr>
      </w:pPr>
      <w:r w:rsidRPr="00225A34">
        <w:rPr>
          <w:rFonts w:cstheme="minorHAnsi"/>
        </w:rPr>
        <w:t xml:space="preserve">buduje znaczenia </w:t>
      </w:r>
      <w:r w:rsidR="00616949" w:rsidRPr="00225A34">
        <w:rPr>
          <w:rFonts w:cstheme="minorHAnsi"/>
        </w:rPr>
        <w:t>między słowem a obrazem („</w:t>
      </w:r>
      <w:r w:rsidR="00616949" w:rsidRPr="00225A34">
        <w:rPr>
          <w:rFonts w:eastAsia="Times New Roman" w:cstheme="minorHAnsi"/>
          <w:lang w:eastAsia="pl-PL"/>
        </w:rPr>
        <w:t>Wiadomo przynajmniej, że właśnie tam wszystko się</w:t>
      </w:r>
      <w:r w:rsidR="00616949" w:rsidRPr="00225A34">
        <w:rPr>
          <w:rFonts w:eastAsia="Times New Roman" w:cstheme="minorHAnsi"/>
          <w:lang w:eastAsia="pl-PL"/>
        </w:rPr>
        <w:t xml:space="preserve"> </w:t>
      </w:r>
      <w:r w:rsidR="00616949" w:rsidRPr="00225A34">
        <w:rPr>
          <w:rFonts w:eastAsia="Times New Roman" w:cstheme="minorHAnsi"/>
          <w:spacing w:val="-15"/>
          <w:lang w:eastAsia="pl-PL"/>
        </w:rPr>
        <w:t>rozgrywa – na granicy mi</w:t>
      </w:r>
      <w:r w:rsidR="00616949" w:rsidRPr="00225A34">
        <w:rPr>
          <w:rFonts w:eastAsia="Times New Roman" w:cstheme="minorHAnsi"/>
          <w:lang w:eastAsia="pl-PL"/>
        </w:rPr>
        <w:t>ędzy obrazami i dźwiękami, tam gdzie obrazy stają się zbyt pełne, a słowa zbyt mocne</w:t>
      </w:r>
      <w:r w:rsidR="00616949" w:rsidRPr="00225A34">
        <w:rPr>
          <w:rFonts w:eastAsia="Times New Roman" w:cstheme="minorHAnsi"/>
          <w:lang w:eastAsia="pl-PL"/>
        </w:rPr>
        <w:t xml:space="preserve">”. </w:t>
      </w:r>
      <w:proofErr w:type="spellStart"/>
      <w:r w:rsidR="00616949" w:rsidRPr="00225A34">
        <w:rPr>
          <w:rStyle w:val="a"/>
          <w:rFonts w:cstheme="minorHAnsi"/>
        </w:rPr>
        <w:t>Gilles</w:t>
      </w:r>
      <w:proofErr w:type="spellEnd"/>
      <w:r w:rsidR="00616949" w:rsidRPr="00225A34">
        <w:rPr>
          <w:rStyle w:val="a"/>
          <w:rFonts w:cstheme="minorHAnsi"/>
        </w:rPr>
        <w:t xml:space="preserve"> </w:t>
      </w:r>
      <w:proofErr w:type="spellStart"/>
      <w:r w:rsidR="00616949" w:rsidRPr="00225A34">
        <w:rPr>
          <w:rStyle w:val="a"/>
          <w:rFonts w:cstheme="minorHAnsi"/>
        </w:rPr>
        <w:t>Deleuze</w:t>
      </w:r>
      <w:proofErr w:type="spellEnd"/>
      <w:r w:rsidR="00616949" w:rsidRPr="00225A34">
        <w:rPr>
          <w:rStyle w:val="a"/>
          <w:rFonts w:cstheme="minorHAnsi"/>
        </w:rPr>
        <w:t>)</w:t>
      </w:r>
    </w:p>
    <w:p w14:paraId="57E7D0E0" w14:textId="75D0218F" w:rsidR="00225A34" w:rsidRPr="00225A34" w:rsidRDefault="00225A34" w:rsidP="00225A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 xml:space="preserve">tworzą go słowa, zarówno w formie tekstu wypowiadanego (komentarz </w:t>
      </w:r>
      <w:proofErr w:type="spellStart"/>
      <w:r w:rsidRPr="00225A34">
        <w:rPr>
          <w:rFonts w:cstheme="minorHAnsi"/>
        </w:rPr>
        <w:t>pozakadrowy</w:t>
      </w:r>
      <w:proofErr w:type="spellEnd"/>
      <w:r w:rsidRPr="00225A34">
        <w:rPr>
          <w:rFonts w:cstheme="minorHAnsi"/>
        </w:rPr>
        <w:t>), jak i w formie napisów czy śródtytułów słowa;</w:t>
      </w:r>
    </w:p>
    <w:p w14:paraId="4CA4550C" w14:textId="3BA3CE67" w:rsidR="00225A34" w:rsidRPr="00225A34" w:rsidRDefault="00225A34" w:rsidP="00225A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>pokazuje zdolność patrzenia i kolekcjonowania obrazów;</w:t>
      </w:r>
    </w:p>
    <w:p w14:paraId="16321BBD" w14:textId="1D4DD4BF" w:rsidR="00225A34" w:rsidRPr="00225A34" w:rsidRDefault="00225A34" w:rsidP="00225A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 xml:space="preserve">to </w:t>
      </w:r>
      <w:r w:rsidRPr="00225A34">
        <w:rPr>
          <w:rFonts w:cstheme="minorHAnsi"/>
        </w:rPr>
        <w:t>ekspresja indywidualnego stanowiska</w:t>
      </w:r>
      <w:r w:rsidRPr="00225A34">
        <w:rPr>
          <w:rFonts w:cstheme="minorHAnsi"/>
        </w:rPr>
        <w:t>;</w:t>
      </w:r>
    </w:p>
    <w:p w14:paraId="6C7CE48F" w14:textId="67793BA7" w:rsidR="00537F1A" w:rsidRPr="00225A34" w:rsidRDefault="00537F1A" w:rsidP="00537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>nie jest ani czystą fikcją filmową, ani filmem dokumentalnym, ani też filmem o sztuce, lecz zawiera w sobie cechy wszystkich wspomnianych wypowiedzi filmow</w:t>
      </w:r>
      <w:r w:rsidRPr="00225A34">
        <w:rPr>
          <w:rFonts w:cstheme="minorHAnsi"/>
        </w:rPr>
        <w:t>ych;</w:t>
      </w:r>
    </w:p>
    <w:p w14:paraId="3DE00582" w14:textId="104553A7" w:rsidR="00616949" w:rsidRPr="00225A34" w:rsidRDefault="00225A34" w:rsidP="00537F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 xml:space="preserve">utwór </w:t>
      </w:r>
      <w:r w:rsidR="00616949" w:rsidRPr="00225A34">
        <w:rPr>
          <w:rFonts w:cstheme="minorHAnsi"/>
        </w:rPr>
        <w:t>intertekstualn</w:t>
      </w:r>
      <w:r w:rsidRPr="00225A34">
        <w:rPr>
          <w:rFonts w:cstheme="minorHAnsi"/>
        </w:rPr>
        <w:t>y</w:t>
      </w:r>
      <w:r w:rsidR="00616949" w:rsidRPr="00225A34">
        <w:rPr>
          <w:rFonts w:cstheme="minorHAnsi"/>
        </w:rPr>
        <w:t xml:space="preserve"> czyli dialogiczn</w:t>
      </w:r>
      <w:r w:rsidRPr="00225A34">
        <w:rPr>
          <w:rFonts w:cstheme="minorHAnsi"/>
        </w:rPr>
        <w:t>y</w:t>
      </w:r>
      <w:r w:rsidR="00616949" w:rsidRPr="00225A34">
        <w:rPr>
          <w:rFonts w:cstheme="minorHAnsi"/>
        </w:rPr>
        <w:t>;</w:t>
      </w:r>
    </w:p>
    <w:p w14:paraId="0984B8B8" w14:textId="24CB56D4" w:rsidR="00E45548" w:rsidRPr="00225A34" w:rsidRDefault="00616949" w:rsidP="00225A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>ważny jest montaż materiału;</w:t>
      </w:r>
    </w:p>
    <w:p w14:paraId="05A1D715" w14:textId="60CD42AD" w:rsidR="00616949" w:rsidRPr="00225A34" w:rsidRDefault="00225A34" w:rsidP="00225A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rPr>
          <w:rFonts w:cstheme="minorHAnsi"/>
        </w:rPr>
        <w:t>„filmowy referat na zadany temat”;</w:t>
      </w:r>
    </w:p>
    <w:p w14:paraId="474C45BE" w14:textId="4506E922" w:rsidR="00537F1A" w:rsidRPr="00225A34" w:rsidRDefault="00537F1A" w:rsidP="004535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t>Pasolini pisał o eseju filmowym jak o kamerze-piórze</w:t>
      </w:r>
      <w:r w:rsidR="00616949" w:rsidRPr="00225A34">
        <w:t>, eseju-notatniku;</w:t>
      </w:r>
    </w:p>
    <w:p w14:paraId="65667625" w14:textId="3D83E16E" w:rsidR="00537F1A" w:rsidRPr="00225A34" w:rsidRDefault="00537F1A" w:rsidP="004535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5A34">
        <w:t xml:space="preserve">to „kino-poezja”, posługuje się tzw. </w:t>
      </w:r>
      <w:proofErr w:type="spellStart"/>
      <w:r w:rsidRPr="00225A34">
        <w:t>obrazoznakami</w:t>
      </w:r>
      <w:proofErr w:type="spellEnd"/>
      <w:r w:rsidRPr="00225A34">
        <w:t xml:space="preserve">, które </w:t>
      </w:r>
      <w:r w:rsidRPr="00225A34">
        <w:t>stanowi</w:t>
      </w:r>
      <w:r w:rsidRPr="00225A34">
        <w:t>ą</w:t>
      </w:r>
      <w:r w:rsidRPr="00225A34">
        <w:t xml:space="preserve"> analogię literackiej mowy pozornie zależnej („widzenie subiektywne, pozornie zależne”)</w:t>
      </w:r>
      <w:r w:rsidRPr="00225A34">
        <w:t>;</w:t>
      </w:r>
    </w:p>
    <w:p w14:paraId="0D656AB4" w14:textId="77777777" w:rsidR="00537F1A" w:rsidRPr="00E45548" w:rsidRDefault="00537F1A" w:rsidP="00FA38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D6B1B2" w14:textId="73C2DFC2" w:rsidR="00CA023E" w:rsidRDefault="00CA023E" w:rsidP="00FA387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E1CA25A" w14:textId="77777777" w:rsidR="00CA023E" w:rsidRDefault="00CA023E" w:rsidP="00FA387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FB12A4" w14:textId="77777777" w:rsidR="00225A34" w:rsidRDefault="00225A34" w:rsidP="00300271">
      <w:pPr>
        <w:jc w:val="center"/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</w:pPr>
    </w:p>
    <w:p w14:paraId="7D9A57A8" w14:textId="2A9E67A6" w:rsidR="00085073" w:rsidRPr="00300271" w:rsidRDefault="00CA023E" w:rsidP="00300271">
      <w:pPr>
        <w:jc w:val="center"/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</w:pPr>
      <w:r w:rsidRPr="00300271"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  <w:lastRenderedPageBreak/>
        <w:t>II. I</w:t>
      </w:r>
      <w:r w:rsidR="00FA3875" w:rsidRPr="00300271">
        <w:rPr>
          <w:rFonts w:eastAsia="Times New Roman" w:cstheme="minorHAnsi"/>
          <w:b/>
          <w:bCs/>
          <w:color w:val="0070C0"/>
          <w:sz w:val="26"/>
          <w:szCs w:val="26"/>
          <w:lang w:eastAsia="pl-PL"/>
        </w:rPr>
        <w:t>NSPIRACJE</w:t>
      </w:r>
    </w:p>
    <w:p w14:paraId="2A521064" w14:textId="136A34A5" w:rsidR="00CA023E" w:rsidRPr="00300271" w:rsidRDefault="00CA023E" w:rsidP="00300271">
      <w:pPr>
        <w:spacing w:after="0"/>
        <w:jc w:val="both"/>
        <w:rPr>
          <w:rFonts w:cstheme="minorHAnsi"/>
        </w:rPr>
      </w:pPr>
      <w:r w:rsidRPr="00300271">
        <w:rPr>
          <w:rFonts w:cstheme="minorHAnsi"/>
        </w:rPr>
        <w:t>1. Eseje filmowe przygotowane przez Stowarzyszenie Nowe Horyzonty:</w:t>
      </w:r>
    </w:p>
    <w:p w14:paraId="60F3DB43" w14:textId="423F307C" w:rsidR="00CA023E" w:rsidRPr="00300271" w:rsidRDefault="00300271" w:rsidP="0030027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>sej filmowy</w:t>
      </w:r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30027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Nicolas Roeg</w:t>
      </w:r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hyperlink r:id="rId7" w:history="1">
        <w:r w:rsidRPr="00300271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https://www.youtube.com/watch?v=yW5RCZLHrok</w:t>
        </w:r>
      </w:hyperlink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8C782B5" w14:textId="4271A0F8" w:rsidR="00300271" w:rsidRDefault="00300271" w:rsidP="0030027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esej filmowy - </w:t>
      </w:r>
      <w:r w:rsidRPr="0030027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A Joke by Ingmar Bergman</w:t>
      </w:r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hyperlink r:id="rId8" w:history="1">
        <w:r w:rsidRPr="00300271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https://www.youtube.com/watch?v=rezjzY-Frlc</w:t>
        </w:r>
      </w:hyperlink>
      <w:r w:rsidRPr="003002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C39286E" w14:textId="77777777" w:rsidR="00300271" w:rsidRPr="00300271" w:rsidRDefault="00300271" w:rsidP="0030027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33F54A6" w14:textId="4F219333" w:rsidR="00CA023E" w:rsidRPr="00300271" w:rsidRDefault="00F53CC8" w:rsidP="00300271">
      <w:pPr>
        <w:spacing w:after="0"/>
        <w:jc w:val="both"/>
        <w:rPr>
          <w:rFonts w:cstheme="minorHAnsi"/>
        </w:rPr>
      </w:pPr>
      <w:r w:rsidRPr="00300271">
        <w:rPr>
          <w:rFonts w:cstheme="minorHAnsi"/>
        </w:rPr>
        <w:t xml:space="preserve">2. </w:t>
      </w:r>
      <w:r w:rsidR="00CA023E" w:rsidRPr="00300271">
        <w:rPr>
          <w:rFonts w:cstheme="minorHAnsi"/>
        </w:rPr>
        <w:t xml:space="preserve">Esej filmowy </w:t>
      </w:r>
      <w:r w:rsidR="00300271">
        <w:rPr>
          <w:rFonts w:cstheme="minorHAnsi"/>
        </w:rPr>
        <w:t xml:space="preserve">G. Gonciarza </w:t>
      </w:r>
      <w:r w:rsidR="00300271" w:rsidRPr="00300271">
        <w:rPr>
          <w:rFonts w:cstheme="minorHAnsi"/>
        </w:rPr>
        <w:t xml:space="preserve">pt. </w:t>
      </w:r>
      <w:r w:rsidR="00300271" w:rsidRPr="00300271">
        <w:rPr>
          <w:rFonts w:cstheme="minorHAnsi"/>
          <w:i/>
          <w:iCs/>
        </w:rPr>
        <w:t>Tęsknota</w:t>
      </w:r>
      <w:r w:rsidR="00300271" w:rsidRPr="00300271">
        <w:rPr>
          <w:rFonts w:cstheme="minorHAnsi"/>
        </w:rPr>
        <w:t xml:space="preserve">: </w:t>
      </w:r>
      <w:hyperlink r:id="rId9" w:history="1">
        <w:r w:rsidR="00300271" w:rsidRPr="00300271">
          <w:rPr>
            <w:rStyle w:val="Hipercze"/>
            <w:rFonts w:cstheme="minorHAnsi"/>
          </w:rPr>
          <w:t>http://krzysztofgonciarz.com/portfolio/tesknota-szkocja/</w:t>
        </w:r>
      </w:hyperlink>
      <w:r w:rsidR="00300271" w:rsidRPr="00300271">
        <w:rPr>
          <w:rFonts w:cstheme="minorHAnsi"/>
        </w:rPr>
        <w:t xml:space="preserve"> </w:t>
      </w:r>
    </w:p>
    <w:p w14:paraId="0EAFBAD6" w14:textId="69FA8F38" w:rsidR="00300271" w:rsidRPr="00300271" w:rsidRDefault="00300271" w:rsidP="00300271">
      <w:pPr>
        <w:spacing w:after="0" w:line="240" w:lineRule="auto"/>
        <w:rPr>
          <w:rFonts w:eastAsia="Times New Roman" w:cstheme="minorHAnsi"/>
          <w:lang w:eastAsia="pl-PL"/>
        </w:rPr>
      </w:pPr>
      <w:r w:rsidRPr="00300271">
        <w:rPr>
          <w:rFonts w:eastAsia="Times New Roman" w:cstheme="minorHAnsi"/>
          <w:lang w:eastAsia="pl-PL"/>
        </w:rPr>
        <w:t xml:space="preserve">To film, który narodził się podczas przeglądania materiału z wyjazdu </w:t>
      </w:r>
      <w:r w:rsidRPr="00300271">
        <w:rPr>
          <w:rFonts w:eastAsia="Times New Roman" w:cstheme="minorHAnsi"/>
          <w:lang w:eastAsia="pl-PL"/>
        </w:rPr>
        <w:t xml:space="preserve">autora </w:t>
      </w:r>
      <w:r w:rsidRPr="00300271">
        <w:rPr>
          <w:rFonts w:eastAsia="Times New Roman" w:cstheme="minorHAnsi"/>
          <w:lang w:eastAsia="pl-PL"/>
        </w:rPr>
        <w:t>do Szkocji.</w:t>
      </w:r>
    </w:p>
    <w:p w14:paraId="069F6D7A" w14:textId="4E0213C5" w:rsidR="00300271" w:rsidRPr="00300271" w:rsidRDefault="00300271" w:rsidP="00300271">
      <w:pPr>
        <w:spacing w:after="0" w:line="240" w:lineRule="auto"/>
        <w:rPr>
          <w:rFonts w:eastAsia="Times New Roman" w:cstheme="minorHAnsi"/>
          <w:lang w:eastAsia="pl-PL"/>
        </w:rPr>
      </w:pPr>
      <w:r w:rsidRPr="00300271">
        <w:rPr>
          <w:rFonts w:eastAsia="Times New Roman" w:cstheme="minorHAnsi"/>
          <w:lang w:eastAsia="pl-PL"/>
        </w:rPr>
        <w:t>Narracja jest refleksją na temat podróżniczej nostalgii</w:t>
      </w:r>
      <w:r w:rsidRPr="00300271">
        <w:rPr>
          <w:rFonts w:eastAsia="Times New Roman" w:cstheme="minorHAnsi"/>
          <w:lang w:eastAsia="pl-PL"/>
        </w:rPr>
        <w:t>.</w:t>
      </w:r>
    </w:p>
    <w:p w14:paraId="6C04E004" w14:textId="77777777" w:rsidR="00300271" w:rsidRPr="00F53CC8" w:rsidRDefault="00300271" w:rsidP="00F53CC8">
      <w:pPr>
        <w:jc w:val="both"/>
        <w:rPr>
          <w:rFonts w:cstheme="minorHAnsi"/>
        </w:rPr>
      </w:pPr>
    </w:p>
    <w:p w14:paraId="47E1F9A6" w14:textId="77777777" w:rsidR="00300271" w:rsidRDefault="00300271" w:rsidP="0030027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F53CC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Dwunastominutowy</w:t>
      </w:r>
      <w:r w:rsidR="0019027D" w:rsidRPr="0019027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minutowy komentarz prof. Tadeusza Lubelskiego - Esej </w:t>
      </w:r>
      <w:r w:rsidR="0019027D" w:rsidRPr="00F53CC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filmowy, </w:t>
      </w:r>
    </w:p>
    <w:p w14:paraId="20264F18" w14:textId="37155170" w:rsidR="0019027D" w:rsidRPr="0019027D" w:rsidRDefault="0019027D" w:rsidP="00300271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3CC8">
        <w:rPr>
          <w:rFonts w:asciiTheme="minorHAnsi" w:hAnsiTheme="minorHAnsi" w:cstheme="minorHAnsi"/>
          <w:b w:val="0"/>
          <w:bCs w:val="0"/>
          <w:sz w:val="22"/>
          <w:szCs w:val="22"/>
        </w:rPr>
        <w:t>do lekcji 25 w pakiecie Filmoteki Szkolnej, zatytułowanej esej filmowy:</w:t>
      </w:r>
      <w:r w:rsidR="00F53CC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F53CC8" w:rsidRPr="00D15674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https://www.youtube.com/watch?v=hhIIBZnAYDg&amp;feature=emb_logo</w:t>
        </w:r>
      </w:hyperlink>
      <w:r w:rsidRPr="0019027D">
        <w:rPr>
          <w:rFonts w:cstheme="minorHAnsi"/>
        </w:rPr>
        <w:t xml:space="preserve"> </w:t>
      </w:r>
    </w:p>
    <w:sectPr w:rsidR="0019027D" w:rsidRPr="0019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20F"/>
    <w:multiLevelType w:val="hybridMultilevel"/>
    <w:tmpl w:val="2AFA0D7E"/>
    <w:lvl w:ilvl="0" w:tplc="15F6EA5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1F88"/>
    <w:multiLevelType w:val="hybridMultilevel"/>
    <w:tmpl w:val="9CAE6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F5BE4"/>
    <w:multiLevelType w:val="hybridMultilevel"/>
    <w:tmpl w:val="3D30A92A"/>
    <w:lvl w:ilvl="0" w:tplc="7542FB1E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16227"/>
    <w:multiLevelType w:val="hybridMultilevel"/>
    <w:tmpl w:val="9886E72C"/>
    <w:lvl w:ilvl="0" w:tplc="C186B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C5F43"/>
    <w:multiLevelType w:val="hybridMultilevel"/>
    <w:tmpl w:val="F4200DE0"/>
    <w:lvl w:ilvl="0" w:tplc="6D20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465C"/>
    <w:multiLevelType w:val="hybridMultilevel"/>
    <w:tmpl w:val="BEEE6B94"/>
    <w:lvl w:ilvl="0" w:tplc="3FE21666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20F0"/>
    <w:multiLevelType w:val="hybridMultilevel"/>
    <w:tmpl w:val="D336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3E"/>
    <w:rsid w:val="00085073"/>
    <w:rsid w:val="0019027D"/>
    <w:rsid w:val="00225A34"/>
    <w:rsid w:val="00300271"/>
    <w:rsid w:val="00537F1A"/>
    <w:rsid w:val="00616949"/>
    <w:rsid w:val="00CA023E"/>
    <w:rsid w:val="00E45548"/>
    <w:rsid w:val="00F53CC8"/>
    <w:rsid w:val="00F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5122"/>
  <w15:chartTrackingRefBased/>
  <w15:docId w15:val="{E819E8D1-1D4A-4ECE-97DE-A2B3D7D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2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2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02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3875"/>
    <w:rPr>
      <w:i/>
      <w:iCs/>
    </w:rPr>
  </w:style>
  <w:style w:type="character" w:customStyle="1" w:styleId="a">
    <w:name w:val="a"/>
    <w:basedOn w:val="Domylnaczcionkaakapitu"/>
    <w:rsid w:val="006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zjzY-Fr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5RCZLHr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lab.filmschool.lodz.pl/pracownia-eseju-filmowego/pracownia-eseju-filmowego-state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motekaszkolna.pl/dla-nauczycieli/nasze-lekcje/lekcja-25-esej-filmowy" TargetMode="External"/><Relationship Id="rId10" Type="http://schemas.openxmlformats.org/officeDocument/2006/relationships/hyperlink" Target="https://www.youtube.com/watch?v=hhIIBZnAYD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zysztofgonciarz.com/portfolio/tesknota-szko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Wróblewska</dc:creator>
  <cp:keywords/>
  <dc:description/>
  <cp:lastModifiedBy>Jola Wróblewska</cp:lastModifiedBy>
  <cp:revision>5</cp:revision>
  <dcterms:created xsi:type="dcterms:W3CDTF">2021-06-23T15:43:00Z</dcterms:created>
  <dcterms:modified xsi:type="dcterms:W3CDTF">2021-06-23T19:19:00Z</dcterms:modified>
</cp:coreProperties>
</file>